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A8AD" w14:textId="77777777" w:rsidR="003D794E" w:rsidRDefault="003D794E">
      <w:pPr>
        <w:ind w:left="-1440" w:right="10466"/>
      </w:pPr>
    </w:p>
    <w:tbl>
      <w:tblPr>
        <w:tblStyle w:val="TableGrid"/>
        <w:tblW w:w="9763" w:type="dxa"/>
        <w:tblInd w:w="-692" w:type="dxa"/>
        <w:tblCellMar>
          <w:top w:w="36" w:type="dxa"/>
          <w:left w:w="28" w:type="dxa"/>
          <w:bottom w:w="15" w:type="dxa"/>
          <w:right w:w="34" w:type="dxa"/>
        </w:tblCellMar>
        <w:tblLook w:val="04A0" w:firstRow="1" w:lastRow="0" w:firstColumn="1" w:lastColumn="0" w:noHBand="0" w:noVBand="1"/>
      </w:tblPr>
      <w:tblGrid>
        <w:gridCol w:w="5648"/>
        <w:gridCol w:w="4115"/>
      </w:tblGrid>
      <w:tr w:rsidR="003D794E" w14:paraId="2AEF10C9" w14:textId="77777777">
        <w:trPr>
          <w:trHeight w:val="708"/>
        </w:trPr>
        <w:tc>
          <w:tcPr>
            <w:tcW w:w="976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E4DB4D6" w14:textId="77777777" w:rsidR="003D794E" w:rsidRDefault="00000000">
            <w:pPr>
              <w:spacing w:after="59"/>
              <w:ind w:left="0" w:right="23"/>
              <w:jc w:val="center"/>
            </w:pPr>
            <w:r>
              <w:rPr>
                <w:color w:val="000000"/>
                <w:sz w:val="17"/>
              </w:rPr>
              <w:t xml:space="preserve">AME - ASSOCIAÇÃO MARIOPOLITANA ESPERANÇA NO COMBATE AO CÂNCER MARIÓPOLIS – PARANÁ </w:t>
            </w:r>
          </w:p>
          <w:p w14:paraId="761F5439" w14:textId="77777777" w:rsidR="003D794E" w:rsidRDefault="00000000">
            <w:pPr>
              <w:ind w:left="22"/>
              <w:jc w:val="center"/>
            </w:pPr>
            <w:r>
              <w:rPr>
                <w:color w:val="000000"/>
                <w:sz w:val="20"/>
              </w:rPr>
              <w:t>CNPJ/MF: 60.611.337/0001-67</w:t>
            </w:r>
          </w:p>
        </w:tc>
      </w:tr>
      <w:tr w:rsidR="003D794E" w14:paraId="7B409E14" w14:textId="77777777">
        <w:trPr>
          <w:trHeight w:val="240"/>
        </w:trPr>
        <w:tc>
          <w:tcPr>
            <w:tcW w:w="976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063AF16" w14:textId="77777777" w:rsidR="003D794E" w:rsidRDefault="00000000">
            <w:pPr>
              <w:ind w:left="26"/>
              <w:jc w:val="center"/>
            </w:pPr>
            <w:r>
              <w:rPr>
                <w:color w:val="000000"/>
                <w:sz w:val="17"/>
              </w:rPr>
              <w:t>DEMONSTRAÇÃO FINANCEIRA</w:t>
            </w:r>
          </w:p>
        </w:tc>
      </w:tr>
      <w:tr w:rsidR="003D794E" w14:paraId="08FD4752" w14:textId="77777777">
        <w:trPr>
          <w:trHeight w:val="229"/>
        </w:trPr>
        <w:tc>
          <w:tcPr>
            <w:tcW w:w="564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D6338" w14:textId="77777777" w:rsidR="003D794E" w:rsidRDefault="00000000">
            <w:pPr>
              <w:ind w:left="23"/>
              <w:jc w:val="center"/>
            </w:pPr>
            <w:r>
              <w:rPr>
                <w:color w:val="000000"/>
                <w:sz w:val="17"/>
              </w:rPr>
              <w:t>Contas</w:t>
            </w:r>
          </w:p>
        </w:tc>
        <w:tc>
          <w:tcPr>
            <w:tcW w:w="411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BD44239" w14:textId="77777777" w:rsidR="003D794E" w:rsidRDefault="003D794E">
            <w:pPr>
              <w:spacing w:after="160"/>
              <w:ind w:left="0"/>
            </w:pPr>
          </w:p>
        </w:tc>
      </w:tr>
      <w:tr w:rsidR="003D794E" w14:paraId="73F8558D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7A5DA9F" w14:textId="77777777" w:rsidR="003D794E" w:rsidRDefault="003D794E">
            <w:pPr>
              <w:spacing w:after="160"/>
              <w:ind w:left="0"/>
            </w:pP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30C0EAB1" w14:textId="77777777" w:rsidR="003D794E" w:rsidRDefault="00000000">
            <w:pPr>
              <w:ind w:left="24"/>
              <w:jc w:val="center"/>
            </w:pPr>
            <w:r>
              <w:rPr>
                <w:color w:val="000000"/>
                <w:sz w:val="17"/>
              </w:rPr>
              <w:t>2025</w:t>
            </w:r>
          </w:p>
        </w:tc>
      </w:tr>
      <w:tr w:rsidR="003D794E" w14:paraId="105063FC" w14:textId="77777777">
        <w:trPr>
          <w:trHeight w:val="252"/>
        </w:trPr>
        <w:tc>
          <w:tcPr>
            <w:tcW w:w="5648" w:type="dxa"/>
            <w:tcBorders>
              <w:top w:val="single" w:sz="6" w:space="0" w:color="000000"/>
              <w:left w:val="single" w:sz="11" w:space="0" w:color="000000"/>
              <w:bottom w:val="nil"/>
              <w:right w:val="single" w:sz="6" w:space="0" w:color="000000"/>
            </w:tcBorders>
          </w:tcPr>
          <w:p w14:paraId="18F6E67B" w14:textId="77777777" w:rsidR="003D794E" w:rsidRDefault="00000000">
            <w:pPr>
              <w:ind w:left="5"/>
            </w:pPr>
            <w:r>
              <w:rPr>
                <w:color w:val="000000"/>
                <w:sz w:val="17"/>
              </w:rPr>
              <w:t xml:space="preserve">INGRESSO/RECEITA 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1" w:space="0" w:color="000000"/>
            </w:tcBorders>
          </w:tcPr>
          <w:p w14:paraId="52F4B1A8" w14:textId="77777777" w:rsidR="003D794E" w:rsidRDefault="00000000">
            <w:pPr>
              <w:ind w:left="0" w:right="47"/>
              <w:jc w:val="right"/>
            </w:pPr>
            <w:r>
              <w:rPr>
                <w:color w:val="000000"/>
                <w:sz w:val="17"/>
              </w:rPr>
              <w:t>59.480,13</w:t>
            </w:r>
          </w:p>
        </w:tc>
      </w:tr>
      <w:tr w:rsidR="003D794E" w14:paraId="4329728D" w14:textId="77777777">
        <w:trPr>
          <w:trHeight w:val="230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771867E0" w14:textId="77777777" w:rsidR="003D794E" w:rsidRDefault="00000000">
            <w:pPr>
              <w:ind w:left="127"/>
            </w:pPr>
            <w:proofErr w:type="spellStart"/>
            <w:r>
              <w:rPr>
                <w:color w:val="000000"/>
                <w:sz w:val="17"/>
              </w:rPr>
              <w:t>Doaçoes</w:t>
            </w:r>
            <w:proofErr w:type="spellEnd"/>
            <w:r>
              <w:rPr>
                <w:color w:val="000000"/>
                <w:sz w:val="17"/>
              </w:rPr>
              <w:t>/ Bazar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7E55F874" w14:textId="77777777" w:rsidR="003D794E" w:rsidRDefault="00000000">
            <w:pPr>
              <w:ind w:left="0" w:right="48"/>
              <w:jc w:val="right"/>
            </w:pPr>
            <w:r>
              <w:rPr>
                <w:color w:val="000000"/>
                <w:sz w:val="17"/>
              </w:rPr>
              <w:t>34.882,36</w:t>
            </w:r>
          </w:p>
        </w:tc>
      </w:tr>
      <w:tr w:rsidR="003D794E" w14:paraId="1B5F3420" w14:textId="77777777">
        <w:trPr>
          <w:trHeight w:val="346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281C612B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>Eventos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63C86F35" w14:textId="77777777" w:rsidR="003D794E" w:rsidRDefault="00000000">
            <w:pPr>
              <w:ind w:left="0" w:right="47"/>
              <w:jc w:val="right"/>
            </w:pPr>
            <w:r>
              <w:rPr>
                <w:color w:val="000000"/>
                <w:sz w:val="17"/>
              </w:rPr>
              <w:t>24.597,77</w:t>
            </w:r>
          </w:p>
        </w:tc>
      </w:tr>
      <w:tr w:rsidR="003D794E" w14:paraId="65F7ADAE" w14:textId="77777777">
        <w:trPr>
          <w:trHeight w:val="346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  <w:vAlign w:val="bottom"/>
          </w:tcPr>
          <w:p w14:paraId="2E5F6A5F" w14:textId="77777777" w:rsidR="003D794E" w:rsidRDefault="00000000">
            <w:pPr>
              <w:ind w:left="5"/>
            </w:pPr>
            <w:r>
              <w:rPr>
                <w:color w:val="000000"/>
                <w:sz w:val="17"/>
              </w:rPr>
              <w:t>(-) DESPESAS/CUSTO DA ASSOCIAÇÃO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vAlign w:val="bottom"/>
          </w:tcPr>
          <w:p w14:paraId="1D808193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-32.493,13 </w:t>
            </w:r>
          </w:p>
        </w:tc>
      </w:tr>
      <w:tr w:rsidR="003D794E" w14:paraId="3CDD2600" w14:textId="77777777">
        <w:trPr>
          <w:trHeight w:val="230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69CEDEC6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>ALUGUEL SEDE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404547B8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-9.500,00 </w:t>
            </w:r>
          </w:p>
        </w:tc>
      </w:tr>
      <w:tr w:rsidR="003D794E" w14:paraId="68E31A2A" w14:textId="77777777">
        <w:trPr>
          <w:trHeight w:val="230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0B07A4C5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 xml:space="preserve">SANEPAR </w:t>
            </w:r>
            <w:proofErr w:type="gramStart"/>
            <w:r>
              <w:rPr>
                <w:color w:val="000000"/>
                <w:sz w:val="17"/>
              </w:rPr>
              <w:t>( AGUA</w:t>
            </w:r>
            <w:proofErr w:type="gramEnd"/>
            <w:r>
              <w:rPr>
                <w:color w:val="000000"/>
                <w:sz w:val="17"/>
              </w:rPr>
              <w:t xml:space="preserve"> E ESGOTO)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3F48DA14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-601,64 </w:t>
            </w:r>
          </w:p>
        </w:tc>
      </w:tr>
      <w:tr w:rsidR="003D794E" w14:paraId="45758409" w14:textId="77777777">
        <w:trPr>
          <w:trHeight w:val="230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6B6FA27C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>COPEL (ENERGIA ELÉTRICA)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34B95819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-634,40 </w:t>
            </w:r>
          </w:p>
        </w:tc>
      </w:tr>
      <w:tr w:rsidR="003D794E" w14:paraId="55EF8D55" w14:textId="77777777">
        <w:trPr>
          <w:trHeight w:val="230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485715A6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>MENSALIDADE INTERNET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4FE66CFA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-539,40 </w:t>
            </w:r>
          </w:p>
        </w:tc>
      </w:tr>
      <w:tr w:rsidR="003D794E" w14:paraId="22B8D4BA" w14:textId="77777777">
        <w:trPr>
          <w:trHeight w:val="230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620DDFE7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>COMPRA DE MÓVEIS (Geladeira/máquina de lavar e aquecedor)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49537B95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-2.219,00 </w:t>
            </w:r>
          </w:p>
        </w:tc>
      </w:tr>
      <w:tr w:rsidR="003D794E" w14:paraId="4608D624" w14:textId="77777777">
        <w:trPr>
          <w:trHeight w:val="230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27C5B5FE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 xml:space="preserve">*GASTOS EM MERCADOS </w:t>
            </w:r>
            <w:proofErr w:type="gramStart"/>
            <w:r>
              <w:rPr>
                <w:color w:val="000000"/>
                <w:sz w:val="17"/>
              </w:rPr>
              <w:t>( compras</w:t>
            </w:r>
            <w:proofErr w:type="gramEnd"/>
            <w:r>
              <w:rPr>
                <w:color w:val="000000"/>
                <w:sz w:val="17"/>
              </w:rPr>
              <w:t xml:space="preserve"> para evento Chá e </w:t>
            </w:r>
            <w:proofErr w:type="spellStart"/>
            <w:r>
              <w:rPr>
                <w:color w:val="000000"/>
                <w:sz w:val="17"/>
              </w:rPr>
              <w:t>Pastelada</w:t>
            </w:r>
            <w:proofErr w:type="spellEnd"/>
            <w:r>
              <w:rPr>
                <w:color w:val="000000"/>
                <w:sz w:val="17"/>
              </w:rPr>
              <w:t>)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66E3A39E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-13.186,76 </w:t>
            </w:r>
          </w:p>
        </w:tc>
      </w:tr>
      <w:tr w:rsidR="003D794E" w14:paraId="4D578B79" w14:textId="77777777">
        <w:trPr>
          <w:trHeight w:val="230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5C0BF293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>UNIFORMES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5165E6E4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-2.550,00 </w:t>
            </w:r>
          </w:p>
        </w:tc>
      </w:tr>
      <w:tr w:rsidR="003D794E" w14:paraId="6DCB9D79" w14:textId="77777777">
        <w:trPr>
          <w:trHeight w:val="346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328E8836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 xml:space="preserve">OUTRAS DESPESAS </w:t>
            </w:r>
            <w:proofErr w:type="gramStart"/>
            <w:r>
              <w:rPr>
                <w:color w:val="000000"/>
                <w:sz w:val="17"/>
              </w:rPr>
              <w:t>( manutenção</w:t>
            </w:r>
            <w:proofErr w:type="gramEnd"/>
            <w:r>
              <w:rPr>
                <w:color w:val="000000"/>
                <w:sz w:val="17"/>
              </w:rPr>
              <w:t xml:space="preserve"> sede)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210C3EA2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-3.261,93 </w:t>
            </w:r>
          </w:p>
        </w:tc>
      </w:tr>
      <w:tr w:rsidR="003D794E" w14:paraId="2F9D1BFD" w14:textId="77777777">
        <w:trPr>
          <w:trHeight w:val="346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  <w:vAlign w:val="bottom"/>
          </w:tcPr>
          <w:p w14:paraId="376515E1" w14:textId="77777777" w:rsidR="003D794E" w:rsidRDefault="00000000">
            <w:pPr>
              <w:ind w:left="5"/>
            </w:pPr>
            <w:r>
              <w:rPr>
                <w:color w:val="000000"/>
                <w:sz w:val="17"/>
              </w:rPr>
              <w:t>(-) DESPESAS/CUSTO - FINS ASSOCIAÇÃO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vAlign w:val="bottom"/>
          </w:tcPr>
          <w:p w14:paraId="3C053A5F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-16.577,83 </w:t>
            </w:r>
          </w:p>
        </w:tc>
      </w:tr>
      <w:tr w:rsidR="003D794E" w14:paraId="65C3A3E6" w14:textId="77777777">
        <w:trPr>
          <w:trHeight w:val="230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39478BB5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>DESPESAS COM MEDICAMENTOS E AJUDAS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08C76D95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-13.731,98 </w:t>
            </w:r>
          </w:p>
        </w:tc>
      </w:tr>
      <w:tr w:rsidR="003D794E" w14:paraId="5D573F8C" w14:textId="77777777">
        <w:trPr>
          <w:trHeight w:val="346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1D73A64B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>DESPESAS COM EQUIPAMENTOS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78BF48C2" w14:textId="77777777" w:rsidR="003D794E" w:rsidRDefault="00000000">
            <w:pPr>
              <w:ind w:left="0" w:right="47"/>
              <w:jc w:val="right"/>
            </w:pPr>
            <w:r>
              <w:rPr>
                <w:sz w:val="17"/>
              </w:rPr>
              <w:t xml:space="preserve">-2.845,85 </w:t>
            </w:r>
          </w:p>
        </w:tc>
      </w:tr>
      <w:tr w:rsidR="003D794E" w14:paraId="2A83AE54" w14:textId="77777777">
        <w:trPr>
          <w:trHeight w:val="461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  <w:vAlign w:val="center"/>
          </w:tcPr>
          <w:p w14:paraId="772DCE79" w14:textId="77777777" w:rsidR="003D794E" w:rsidRDefault="00000000">
            <w:pPr>
              <w:ind w:left="5"/>
            </w:pPr>
            <w:r>
              <w:rPr>
                <w:color w:val="000000"/>
                <w:sz w:val="17"/>
              </w:rPr>
              <w:t>RESULTADO ANTES DO RESULTADO FINANCEIRO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vAlign w:val="center"/>
          </w:tcPr>
          <w:p w14:paraId="3356F863" w14:textId="77777777" w:rsidR="003D794E" w:rsidRDefault="00000000">
            <w:pPr>
              <w:ind w:left="0" w:right="47"/>
              <w:jc w:val="right"/>
            </w:pPr>
            <w:r>
              <w:rPr>
                <w:color w:val="000000"/>
                <w:sz w:val="17"/>
              </w:rPr>
              <w:t>10.409,17</w:t>
            </w:r>
          </w:p>
        </w:tc>
      </w:tr>
      <w:tr w:rsidR="003D794E" w14:paraId="14488DB0" w14:textId="77777777">
        <w:trPr>
          <w:trHeight w:val="346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  <w:vAlign w:val="bottom"/>
          </w:tcPr>
          <w:p w14:paraId="18C3A77B" w14:textId="77777777" w:rsidR="003D794E" w:rsidRDefault="00000000">
            <w:pPr>
              <w:ind w:left="5"/>
            </w:pPr>
            <w:r>
              <w:rPr>
                <w:color w:val="000000"/>
                <w:sz w:val="17"/>
              </w:rPr>
              <w:t>RESULTADO FINANCEIRO LÍQUIDO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vAlign w:val="bottom"/>
          </w:tcPr>
          <w:p w14:paraId="24FCE0CB" w14:textId="77777777" w:rsidR="003D794E" w:rsidRDefault="00000000">
            <w:pPr>
              <w:ind w:left="0" w:right="47"/>
              <w:jc w:val="right"/>
            </w:pPr>
            <w:r>
              <w:rPr>
                <w:color w:val="000000"/>
                <w:sz w:val="17"/>
              </w:rPr>
              <w:t>32,17</w:t>
            </w:r>
          </w:p>
        </w:tc>
      </w:tr>
      <w:tr w:rsidR="003D794E" w14:paraId="637FB6D8" w14:textId="77777777">
        <w:trPr>
          <w:trHeight w:val="230"/>
        </w:trPr>
        <w:tc>
          <w:tcPr>
            <w:tcW w:w="5648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14:paraId="3E70466B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>Ingressos e Receitas Financeiras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14:paraId="744A5A86" w14:textId="77777777" w:rsidR="003D794E" w:rsidRDefault="00000000">
            <w:pPr>
              <w:ind w:left="0" w:right="46"/>
              <w:jc w:val="right"/>
            </w:pPr>
            <w:r>
              <w:rPr>
                <w:color w:val="000000"/>
                <w:sz w:val="17"/>
              </w:rPr>
              <w:t>32,17</w:t>
            </w:r>
          </w:p>
        </w:tc>
      </w:tr>
      <w:tr w:rsidR="003D794E" w14:paraId="4BCE0C83" w14:textId="77777777">
        <w:trPr>
          <w:trHeight w:val="209"/>
        </w:trPr>
        <w:tc>
          <w:tcPr>
            <w:tcW w:w="5648" w:type="dxa"/>
            <w:tcBorders>
              <w:top w:val="nil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5967986" w14:textId="77777777" w:rsidR="003D794E" w:rsidRDefault="00000000">
            <w:pPr>
              <w:ind w:left="127"/>
            </w:pPr>
            <w:r>
              <w:rPr>
                <w:color w:val="000000"/>
                <w:sz w:val="17"/>
              </w:rPr>
              <w:t>(-) Dispêndios e Despesas Financeiras</w:t>
            </w: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8C0E996" w14:textId="77777777" w:rsidR="003D794E" w:rsidRDefault="00000000">
            <w:pPr>
              <w:ind w:left="0" w:right="47"/>
              <w:jc w:val="right"/>
            </w:pPr>
            <w:r>
              <w:rPr>
                <w:color w:val="000000"/>
                <w:sz w:val="17"/>
              </w:rPr>
              <w:t>0,00</w:t>
            </w:r>
          </w:p>
        </w:tc>
      </w:tr>
      <w:tr w:rsidR="003D794E" w14:paraId="055CB62C" w14:textId="77777777">
        <w:trPr>
          <w:trHeight w:val="241"/>
        </w:trPr>
        <w:tc>
          <w:tcPr>
            <w:tcW w:w="5648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3AC2E272" w14:textId="77777777" w:rsidR="003D794E" w:rsidRDefault="00000000">
            <w:pPr>
              <w:ind w:left="5"/>
            </w:pPr>
            <w:r>
              <w:rPr>
                <w:color w:val="000000"/>
                <w:sz w:val="17"/>
              </w:rPr>
              <w:t>SOBRA DO EXERCÍCIO (Saldo em conta corrente)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6175F59F" w14:textId="77777777" w:rsidR="003D794E" w:rsidRDefault="00000000">
            <w:pPr>
              <w:ind w:left="0" w:right="47"/>
              <w:jc w:val="right"/>
            </w:pPr>
            <w:r>
              <w:rPr>
                <w:color w:val="000000"/>
                <w:sz w:val="17"/>
              </w:rPr>
              <w:t>10.441,34</w:t>
            </w:r>
          </w:p>
        </w:tc>
      </w:tr>
      <w:tr w:rsidR="003D794E" w14:paraId="3B671720" w14:textId="77777777">
        <w:trPr>
          <w:trHeight w:val="1716"/>
        </w:trPr>
        <w:tc>
          <w:tcPr>
            <w:tcW w:w="976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50C56E8E" w14:textId="77777777" w:rsidR="003D794E" w:rsidRDefault="00000000">
            <w:pPr>
              <w:spacing w:after="479"/>
              <w:ind w:left="0"/>
            </w:pPr>
            <w:r>
              <w:rPr>
                <w:color w:val="000000"/>
                <w:sz w:val="14"/>
              </w:rPr>
              <w:t xml:space="preserve">                         Mariópolis-PR, 31 de dezembro de 2025.</w:t>
            </w:r>
          </w:p>
          <w:p w14:paraId="412F1CBF" w14:textId="77777777" w:rsidR="003D794E" w:rsidRDefault="00000000">
            <w:pPr>
              <w:tabs>
                <w:tab w:val="center" w:pos="2364"/>
                <w:tab w:val="center" w:pos="6414"/>
              </w:tabs>
              <w:spacing w:after="56"/>
              <w:ind w:left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4"/>
              </w:rPr>
              <w:t xml:space="preserve">                   Lourdes Serpe                       </w:t>
            </w:r>
            <w:r>
              <w:rPr>
                <w:color w:val="000000"/>
                <w:sz w:val="14"/>
              </w:rPr>
              <w:tab/>
              <w:t xml:space="preserve">Aldemir </w:t>
            </w:r>
            <w:proofErr w:type="spellStart"/>
            <w:r>
              <w:rPr>
                <w:color w:val="000000"/>
                <w:sz w:val="14"/>
              </w:rPr>
              <w:t>Galiotto</w:t>
            </w:r>
            <w:proofErr w:type="spellEnd"/>
            <w:r>
              <w:rPr>
                <w:color w:val="000000"/>
                <w:sz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</w:rPr>
              <w:t>Rissardi</w:t>
            </w:r>
            <w:proofErr w:type="spellEnd"/>
          </w:p>
          <w:p w14:paraId="476E9916" w14:textId="77777777" w:rsidR="003D794E" w:rsidRDefault="00000000">
            <w:pPr>
              <w:tabs>
                <w:tab w:val="center" w:pos="2364"/>
                <w:tab w:val="center" w:pos="6606"/>
              </w:tabs>
              <w:spacing w:after="49"/>
              <w:ind w:left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4"/>
              </w:rPr>
              <w:t xml:space="preserve">             Presidente                       </w:t>
            </w:r>
            <w:r>
              <w:rPr>
                <w:color w:val="000000"/>
                <w:sz w:val="14"/>
              </w:rPr>
              <w:tab/>
              <w:t>Contador CRC/PR 052863/O-7</w:t>
            </w:r>
          </w:p>
          <w:p w14:paraId="78F3C8B1" w14:textId="77777777" w:rsidR="003D794E" w:rsidRDefault="00000000">
            <w:pPr>
              <w:tabs>
                <w:tab w:val="center" w:pos="2421"/>
                <w:tab w:val="center" w:pos="6311"/>
              </w:tabs>
              <w:ind w:left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4"/>
              </w:rPr>
              <w:t xml:space="preserve">                         CPF:042.879.549-80                    </w:t>
            </w:r>
            <w:r>
              <w:rPr>
                <w:color w:val="000000"/>
                <w:sz w:val="14"/>
              </w:rPr>
              <w:tab/>
              <w:t>CPF: 038.781.239-30</w:t>
            </w:r>
          </w:p>
        </w:tc>
      </w:tr>
    </w:tbl>
    <w:p w14:paraId="7CEF04F5" w14:textId="77777777" w:rsidR="003D794E" w:rsidRDefault="00000000">
      <w:r>
        <w:t xml:space="preserve">-49.070,96 </w:t>
      </w:r>
    </w:p>
    <w:sectPr w:rsidR="003D794E">
      <w:pgSz w:w="11906" w:h="16838"/>
      <w:pgMar w:top="114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4E"/>
    <w:rsid w:val="003D794E"/>
    <w:rsid w:val="008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96E5"/>
  <w15:docId w15:val="{8E48989E-915B-466B-836C-ED410E78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586"/>
    </w:pPr>
    <w:rPr>
      <w:rFonts w:ascii="Times New Roman" w:eastAsia="Times New Roman" w:hAnsi="Times New Roman" w:cs="Times New Roman"/>
      <w:color w:val="FF0000"/>
      <w:sz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ame.xlsx</dc:title>
  <dc:subject/>
  <dc:creator>aldemir rissardi</dc:creator>
  <cp:keywords/>
  <cp:lastModifiedBy>Ires Stecanella</cp:lastModifiedBy>
  <cp:revision>2</cp:revision>
  <dcterms:created xsi:type="dcterms:W3CDTF">2026-05-18T12:01:00Z</dcterms:created>
  <dcterms:modified xsi:type="dcterms:W3CDTF">2026-05-18T12:01:00Z</dcterms:modified>
</cp:coreProperties>
</file>